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635" w:type="dxa"/>
        <w:tblLook w:val="04A0" w:firstRow="1" w:lastRow="0" w:firstColumn="1" w:lastColumn="0" w:noHBand="0" w:noVBand="1"/>
      </w:tblPr>
      <w:tblGrid>
        <w:gridCol w:w="5346"/>
        <w:gridCol w:w="6084"/>
      </w:tblGrid>
      <w:tr w:rsidR="00FB7058" w14:paraId="43F78A3D" w14:textId="77777777" w:rsidTr="00FB7058">
        <w:tc>
          <w:tcPr>
            <w:tcW w:w="5316" w:type="dxa"/>
          </w:tcPr>
          <w:p w14:paraId="0CD1BFC8" w14:textId="77777777" w:rsidR="00FB7058" w:rsidRDefault="00FB7058">
            <w:pPr>
              <w:rPr>
                <w:b/>
                <w:bCs/>
                <w:noProof/>
                <w:u w:val="single"/>
              </w:rPr>
            </w:pPr>
          </w:p>
          <w:p w14:paraId="3D1C8262" w14:textId="317D751F" w:rsidR="00FB7058" w:rsidRDefault="001E1C70">
            <w:pPr>
              <w:rPr>
                <w:b/>
                <w:bCs/>
                <w:noProof/>
                <w:u w:val="single"/>
              </w:rPr>
            </w:pPr>
            <w:r>
              <w:rPr>
                <w:b/>
                <w:bCs/>
                <w:noProof/>
                <w:u w:val="single"/>
              </w:rPr>
              <mc:AlternateContent>
                <mc:Choice Requires="wps">
                  <w:drawing>
                    <wp:anchor distT="0" distB="0" distL="114300" distR="114300" simplePos="0" relativeHeight="251659264" behindDoc="0" locked="0" layoutInCell="1" allowOverlap="1" wp14:anchorId="3502F89C" wp14:editId="16781D70">
                      <wp:simplePos x="0" y="0"/>
                      <wp:positionH relativeFrom="column">
                        <wp:posOffset>75281</wp:posOffset>
                      </wp:positionH>
                      <wp:positionV relativeFrom="paragraph">
                        <wp:posOffset>136175</wp:posOffset>
                      </wp:positionV>
                      <wp:extent cx="2967618" cy="437493"/>
                      <wp:effectExtent l="0" t="0" r="4445" b="1270"/>
                      <wp:wrapNone/>
                      <wp:docPr id="2" name="Text Box 2"/>
                      <wp:cNvGraphicFramePr/>
                      <a:graphic xmlns:a="http://schemas.openxmlformats.org/drawingml/2006/main">
                        <a:graphicData uri="http://schemas.microsoft.com/office/word/2010/wordprocessingShape">
                          <wps:wsp>
                            <wps:cNvSpPr txBox="1"/>
                            <wps:spPr>
                              <a:xfrm>
                                <a:off x="0" y="0"/>
                                <a:ext cx="2967618" cy="437493"/>
                              </a:xfrm>
                              <a:prstGeom prst="rect">
                                <a:avLst/>
                              </a:prstGeom>
                              <a:solidFill>
                                <a:schemeClr val="lt1"/>
                              </a:solidFill>
                              <a:ln w="6350">
                                <a:noFill/>
                              </a:ln>
                            </wps:spPr>
                            <wps:txbx>
                              <w:txbxContent>
                                <w:p w14:paraId="77C400FD" w14:textId="1889E004" w:rsidR="001E1C70" w:rsidRPr="001E1C70" w:rsidRDefault="001E1C70" w:rsidP="001E1C70">
                                  <w:pPr>
                                    <w:rPr>
                                      <w:b/>
                                      <w:bCs/>
                                      <w:sz w:val="32"/>
                                      <w:szCs w:val="32"/>
                                      <w:u w:val="single"/>
                                    </w:rPr>
                                  </w:pPr>
                                  <w:r>
                                    <w:rPr>
                                      <w:b/>
                                      <w:bCs/>
                                    </w:rPr>
                                    <w:t xml:space="preserve">       </w:t>
                                  </w:r>
                                  <w:r w:rsidRPr="001E1C70">
                                    <w:rPr>
                                      <w:b/>
                                      <w:bCs/>
                                      <w:sz w:val="32"/>
                                      <w:szCs w:val="32"/>
                                      <w:u w:val="single"/>
                                    </w:rPr>
                                    <w:t>HOW TO TURN A WIGSTAND</w:t>
                                  </w:r>
                                </w:p>
                                <w:p w14:paraId="063DB907" w14:textId="77777777" w:rsidR="001E1C70" w:rsidRDefault="001E1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2F89C" id="_x0000_t202" coordsize="21600,21600" o:spt="202" path="m,l,21600r21600,l21600,xe">
                      <v:stroke joinstyle="miter"/>
                      <v:path gradientshapeok="t" o:connecttype="rect"/>
                    </v:shapetype>
                    <v:shape id="Text Box 2" o:spid="_x0000_s1026" type="#_x0000_t202" style="position:absolute;margin-left:5.95pt;margin-top:10.7pt;width:233.6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" fillcolor="white [3201]" stroked="f" strokeweight=".5pt">
                      <v:textbox>
                        <w:txbxContent>
                          <w:p w14:paraId="77C400FD" w14:textId="1889E004" w:rsidR="001E1C70" w:rsidRPr="001E1C70" w:rsidRDefault="001E1C70" w:rsidP="001E1C70">
                            <w:pPr>
                              <w:rPr>
                                <w:b/>
                                <w:bCs/>
                                <w:sz w:val="32"/>
                                <w:szCs w:val="32"/>
                                <w:u w:val="single"/>
                              </w:rPr>
                            </w:pPr>
                            <w:r>
                              <w:rPr>
                                <w:b/>
                                <w:bCs/>
                              </w:rPr>
                              <w:t xml:space="preserve">       </w:t>
                            </w:r>
                            <w:r w:rsidRPr="001E1C70">
                              <w:rPr>
                                <w:b/>
                                <w:bCs/>
                                <w:sz w:val="32"/>
                                <w:szCs w:val="32"/>
                                <w:u w:val="single"/>
                              </w:rPr>
                              <w:t>HOW TO TURN A WIGSTAND</w:t>
                            </w:r>
                          </w:p>
                          <w:p w14:paraId="063DB907" w14:textId="77777777" w:rsidR="001E1C70" w:rsidRDefault="001E1C70"/>
                        </w:txbxContent>
                      </v:textbox>
                    </v:shape>
                  </w:pict>
                </mc:Fallback>
              </mc:AlternateContent>
            </w:r>
          </w:p>
          <w:p w14:paraId="0F01A10A" w14:textId="77777777" w:rsidR="00FB7058" w:rsidRDefault="00FB7058">
            <w:pPr>
              <w:rPr>
                <w:b/>
                <w:bCs/>
                <w:noProof/>
                <w:u w:val="single"/>
              </w:rPr>
            </w:pPr>
          </w:p>
          <w:p w14:paraId="2457C636" w14:textId="77777777" w:rsidR="00FB7058" w:rsidRDefault="00FB7058">
            <w:pPr>
              <w:rPr>
                <w:b/>
                <w:bCs/>
                <w:noProof/>
                <w:u w:val="single"/>
              </w:rPr>
            </w:pPr>
          </w:p>
          <w:p w14:paraId="193D0F5B" w14:textId="77777777" w:rsidR="00FB7058" w:rsidRDefault="00FB7058">
            <w:pPr>
              <w:rPr>
                <w:b/>
                <w:bCs/>
                <w:noProof/>
                <w:u w:val="single"/>
              </w:rPr>
            </w:pPr>
          </w:p>
          <w:p w14:paraId="76517235" w14:textId="77777777" w:rsidR="00FB7058" w:rsidRDefault="00FB7058">
            <w:pPr>
              <w:rPr>
                <w:b/>
                <w:bCs/>
                <w:noProof/>
                <w:u w:val="single"/>
              </w:rPr>
            </w:pPr>
          </w:p>
          <w:p w14:paraId="240C58B3" w14:textId="77777777" w:rsidR="00FB7058" w:rsidRDefault="00FB7058">
            <w:pPr>
              <w:rPr>
                <w:b/>
                <w:bCs/>
                <w:noProof/>
                <w:u w:val="single"/>
              </w:rPr>
            </w:pPr>
          </w:p>
          <w:p w14:paraId="39C5BDCC" w14:textId="345E915E" w:rsidR="00FB7058" w:rsidRDefault="0064487A">
            <w:pPr>
              <w:rPr>
                <w:b/>
                <w:bCs/>
                <w:u w:val="single"/>
              </w:rPr>
            </w:pPr>
            <w:r>
              <w:rPr>
                <w:b/>
                <w:bCs/>
                <w:noProof/>
                <w:u w:val="single"/>
              </w:rPr>
              <mc:AlternateContent>
                <mc:Choice Requires="wps">
                  <w:drawing>
                    <wp:anchor distT="0" distB="0" distL="114300" distR="114300" simplePos="0" relativeHeight="251660288" behindDoc="0" locked="0" layoutInCell="1" allowOverlap="1" wp14:anchorId="2AFB8FE0" wp14:editId="39CEEB9E">
                      <wp:simplePos x="0" y="0"/>
                      <wp:positionH relativeFrom="column">
                        <wp:posOffset>-15371</wp:posOffset>
                      </wp:positionH>
                      <wp:positionV relativeFrom="paragraph">
                        <wp:posOffset>6976241</wp:posOffset>
                      </wp:positionV>
                      <wp:extent cx="3263462" cy="122183"/>
                      <wp:effectExtent l="0" t="0" r="0" b="0"/>
                      <wp:wrapNone/>
                      <wp:docPr id="3" name="Rectangle 3"/>
                      <wp:cNvGraphicFramePr/>
                      <a:graphic xmlns:a="http://schemas.openxmlformats.org/drawingml/2006/main">
                        <a:graphicData uri="http://schemas.microsoft.com/office/word/2010/wordprocessingShape">
                          <wps:wsp>
                            <wps:cNvSpPr/>
                            <wps:spPr>
                              <a:xfrm>
                                <a:off x="0" y="0"/>
                                <a:ext cx="3263462" cy="1221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65824" id="Rectangle 3" o:spid="_x0000_s1026" style="position:absolute;margin-left:-1.2pt;margin-top:549.3pt;width:256.9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" fillcolor="white [3212]" stroked="f" strokeweight="1pt"/>
                  </w:pict>
                </mc:Fallback>
              </mc:AlternateContent>
            </w:r>
            <w:r w:rsidR="00FB7058">
              <w:rPr>
                <w:b/>
                <w:bCs/>
                <w:noProof/>
                <w:u w:val="single"/>
              </w:rPr>
              <w:drawing>
                <wp:inline distT="0" distB="0" distL="0" distR="0" wp14:anchorId="26C57E51" wp14:editId="34C8159C">
                  <wp:extent cx="3250101" cy="659379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50101" cy="6593791"/>
                          </a:xfrm>
                          <a:prstGeom prst="rect">
                            <a:avLst/>
                          </a:prstGeom>
                        </pic:spPr>
                      </pic:pic>
                    </a:graphicData>
                  </a:graphic>
                </wp:inline>
              </w:drawing>
            </w:r>
          </w:p>
        </w:tc>
        <w:tc>
          <w:tcPr>
            <w:tcW w:w="6114" w:type="dxa"/>
          </w:tcPr>
          <w:p w14:paraId="26896E49" w14:textId="77777777" w:rsidR="001E1C70" w:rsidRDefault="001E1C70" w:rsidP="00FB7058">
            <w:pPr>
              <w:spacing w:after="160" w:line="259" w:lineRule="auto"/>
              <w:rPr>
                <w:b/>
                <w:bCs/>
                <w:sz w:val="20"/>
                <w:szCs w:val="20"/>
              </w:rPr>
            </w:pPr>
          </w:p>
          <w:p w14:paraId="52E29AF3" w14:textId="2E5D668A" w:rsidR="00FB7058" w:rsidRPr="00ED2C79" w:rsidRDefault="00FB7058" w:rsidP="00FB7058">
            <w:pPr>
              <w:rPr>
                <w:sz w:val="20"/>
                <w:szCs w:val="20"/>
              </w:rPr>
            </w:pPr>
            <w:r w:rsidRPr="00221637">
              <w:rPr>
                <w:b/>
                <w:bCs/>
                <w:sz w:val="20"/>
                <w:szCs w:val="20"/>
                <w:u w:val="single"/>
              </w:rPr>
              <w:t>TOP</w:t>
            </w:r>
            <w:r w:rsidRPr="00ED2C79">
              <w:rPr>
                <w:sz w:val="20"/>
                <w:szCs w:val="20"/>
              </w:rPr>
              <w:br/>
              <w:t xml:space="preserve">1. The diameter can range </w:t>
            </w:r>
            <w:r w:rsidR="00F719B6">
              <w:rPr>
                <w:sz w:val="20"/>
                <w:szCs w:val="20"/>
              </w:rPr>
              <w:t>from</w:t>
            </w:r>
            <w:r w:rsidRPr="00ED2C79">
              <w:rPr>
                <w:sz w:val="20"/>
                <w:szCs w:val="20"/>
              </w:rPr>
              <w:t xml:space="preserve"> 4” to </w:t>
            </w:r>
            <w:r w:rsidR="00456658">
              <w:rPr>
                <w:sz w:val="20"/>
                <w:szCs w:val="20"/>
              </w:rPr>
              <w:t>6</w:t>
            </w:r>
            <w:r w:rsidRPr="00ED2C79">
              <w:rPr>
                <w:sz w:val="20"/>
                <w:szCs w:val="20"/>
              </w:rPr>
              <w:t>” and the thickness from 2” to 3”. Proportions should be pleasing.</w:t>
            </w:r>
            <w:r w:rsidRPr="00ED2C79">
              <w:rPr>
                <w:sz w:val="20"/>
                <w:szCs w:val="20"/>
              </w:rPr>
              <w:br/>
              <w:t>2. Mount the piece between centers.</w:t>
            </w:r>
            <w:r w:rsidRPr="00ED2C79">
              <w:rPr>
                <w:sz w:val="20"/>
                <w:szCs w:val="20"/>
              </w:rPr>
              <w:br/>
              <w:t>3. Turn the outside surface leaving a tenon.</w:t>
            </w:r>
            <w:r w:rsidRPr="00ED2C79">
              <w:rPr>
                <w:sz w:val="20"/>
                <w:szCs w:val="20"/>
              </w:rPr>
              <w:br/>
              <w:t xml:space="preserve">4. Reverse the piece, mounting it with the tenon using a chuck. </w:t>
            </w:r>
            <w:r w:rsidRPr="00ED2C79">
              <w:rPr>
                <w:sz w:val="20"/>
                <w:szCs w:val="20"/>
              </w:rPr>
              <w:br/>
              <w:t>5. Drill a 7/8”</w:t>
            </w:r>
            <w:r w:rsidR="00F719B6">
              <w:rPr>
                <w:sz w:val="20"/>
                <w:szCs w:val="20"/>
              </w:rPr>
              <w:t xml:space="preserve"> </w:t>
            </w:r>
            <w:r w:rsidRPr="00ED2C79">
              <w:rPr>
                <w:sz w:val="20"/>
                <w:szCs w:val="20"/>
              </w:rPr>
              <w:t>to 1” diameter hole, 1” to 1-1/8” deep in the center. (</w:t>
            </w:r>
            <w:r w:rsidRPr="00ED2C79">
              <w:rPr>
                <w:i/>
                <w:iCs/>
                <w:sz w:val="20"/>
                <w:szCs w:val="20"/>
              </w:rPr>
              <w:t>If you prefer you can drill the center hole out after you hollow the inside. This way you can keep your live center on the piece for stability.</w:t>
            </w:r>
            <w:r w:rsidRPr="00ED2C79">
              <w:rPr>
                <w:sz w:val="20"/>
                <w:szCs w:val="20"/>
              </w:rPr>
              <w:t>)</w:t>
            </w:r>
            <w:r w:rsidRPr="00ED2C79">
              <w:rPr>
                <w:sz w:val="20"/>
                <w:szCs w:val="20"/>
              </w:rPr>
              <w:br/>
              <w:t xml:space="preserve">6. Hollow out between the center hole and edge to reduce the weight. Make </w:t>
            </w:r>
            <w:r w:rsidR="0093535B">
              <w:rPr>
                <w:sz w:val="20"/>
                <w:szCs w:val="20"/>
              </w:rPr>
              <w:t>the rim</w:t>
            </w:r>
            <w:r w:rsidRPr="00ED2C79">
              <w:rPr>
                <w:sz w:val="20"/>
                <w:szCs w:val="20"/>
              </w:rPr>
              <w:t xml:space="preserve"> no thinner than ¼” thick.</w:t>
            </w:r>
            <w:r w:rsidRPr="00ED2C79">
              <w:rPr>
                <w:sz w:val="20"/>
                <w:szCs w:val="20"/>
              </w:rPr>
              <w:br/>
              <w:t>7. Sand the interior.</w:t>
            </w:r>
            <w:r w:rsidRPr="00ED2C79">
              <w:rPr>
                <w:sz w:val="20"/>
                <w:szCs w:val="20"/>
              </w:rPr>
              <w:br/>
              <w:t>8. Reverse the TOP holding it in spigot jaws in expansion mode.</w:t>
            </w:r>
            <w:r w:rsidRPr="00ED2C79">
              <w:rPr>
                <w:sz w:val="20"/>
                <w:szCs w:val="20"/>
              </w:rPr>
              <w:br/>
              <w:t xml:space="preserve">9. Remove the tenon and the sand the exterior of the top. </w:t>
            </w:r>
          </w:p>
          <w:p w14:paraId="5A5F4B2C" w14:textId="06CB4FD3" w:rsidR="00FB7058" w:rsidRPr="00ED2C79" w:rsidRDefault="00FB7058" w:rsidP="00FB7058">
            <w:pPr>
              <w:rPr>
                <w:sz w:val="20"/>
                <w:szCs w:val="20"/>
              </w:rPr>
            </w:pPr>
            <w:r w:rsidRPr="00221637">
              <w:rPr>
                <w:b/>
                <w:bCs/>
                <w:sz w:val="20"/>
                <w:szCs w:val="20"/>
                <w:u w:val="single"/>
              </w:rPr>
              <w:t>BASE</w:t>
            </w:r>
            <w:r w:rsidRPr="00ED2C79">
              <w:rPr>
                <w:sz w:val="20"/>
                <w:szCs w:val="20"/>
              </w:rPr>
              <w:br/>
              <w:t xml:space="preserve">1. The diameter of the BASE should be roughly 20% larger than the TOP to provide stability. Diameter 5” to </w:t>
            </w:r>
            <w:r w:rsidR="00456658">
              <w:rPr>
                <w:sz w:val="20"/>
                <w:szCs w:val="20"/>
              </w:rPr>
              <w:t>7</w:t>
            </w:r>
            <w:r w:rsidRPr="00ED2C79">
              <w:rPr>
                <w:sz w:val="20"/>
                <w:szCs w:val="20"/>
              </w:rPr>
              <w:t xml:space="preserve">” and the thickness </w:t>
            </w:r>
            <w:r w:rsidR="00CC28DC">
              <w:rPr>
                <w:sz w:val="20"/>
                <w:szCs w:val="20"/>
              </w:rPr>
              <w:t>2</w:t>
            </w:r>
            <w:r w:rsidRPr="00ED2C79">
              <w:rPr>
                <w:sz w:val="20"/>
                <w:szCs w:val="20"/>
              </w:rPr>
              <w:t xml:space="preserve">” to </w:t>
            </w:r>
            <w:r w:rsidR="00CC28DC">
              <w:rPr>
                <w:sz w:val="20"/>
                <w:szCs w:val="20"/>
              </w:rPr>
              <w:t>3</w:t>
            </w:r>
            <w:r w:rsidRPr="00ED2C79">
              <w:rPr>
                <w:sz w:val="20"/>
                <w:szCs w:val="20"/>
              </w:rPr>
              <w:t xml:space="preserve">”. </w:t>
            </w:r>
            <w:r w:rsidRPr="00CC28DC">
              <w:rPr>
                <w:i/>
                <w:iCs/>
                <w:sz w:val="20"/>
                <w:szCs w:val="20"/>
              </w:rPr>
              <w:t xml:space="preserve">This is just a suggestion. </w:t>
            </w:r>
            <w:r w:rsidR="005E4794" w:rsidRPr="00ED2C79">
              <w:rPr>
                <w:sz w:val="20"/>
                <w:szCs w:val="20"/>
              </w:rPr>
              <w:t>Proportions should be pleasing.</w:t>
            </w:r>
            <w:r w:rsidRPr="00ED2C79">
              <w:rPr>
                <w:sz w:val="20"/>
                <w:szCs w:val="20"/>
              </w:rPr>
              <w:br/>
              <w:t>2. Mount the piece between centers.</w:t>
            </w:r>
            <w:r w:rsidRPr="00ED2C79">
              <w:rPr>
                <w:sz w:val="20"/>
                <w:szCs w:val="20"/>
              </w:rPr>
              <w:br/>
              <w:t>3. Turn the outside surface leaving a tenon.</w:t>
            </w:r>
            <w:r w:rsidRPr="00ED2C79">
              <w:rPr>
                <w:sz w:val="20"/>
                <w:szCs w:val="20"/>
              </w:rPr>
              <w:br/>
              <w:t>4. Reverse the piece, mounting it with the tenon.</w:t>
            </w:r>
            <w:r w:rsidRPr="00ED2C79">
              <w:rPr>
                <w:sz w:val="20"/>
                <w:szCs w:val="20"/>
              </w:rPr>
              <w:br/>
              <w:t>5. Drill a 7/8”</w:t>
            </w:r>
            <w:r w:rsidR="0046369C">
              <w:rPr>
                <w:sz w:val="20"/>
                <w:szCs w:val="20"/>
              </w:rPr>
              <w:t xml:space="preserve"> </w:t>
            </w:r>
            <w:r w:rsidRPr="00ED2C79">
              <w:rPr>
                <w:sz w:val="20"/>
                <w:szCs w:val="20"/>
              </w:rPr>
              <w:t>to 1” diameter hole, 1” to 1-1/8” deep in the center. (If you prefer you can drill the center hole out after you hollow the inside. This way you can keep your live center on the piece for stability.)</w:t>
            </w:r>
            <w:r w:rsidRPr="00ED2C79">
              <w:rPr>
                <w:sz w:val="20"/>
                <w:szCs w:val="20"/>
              </w:rPr>
              <w:br/>
              <w:t>6. Turn a shallow recess on the top surface. This can be used to hold hair pins, rings earrings</w:t>
            </w:r>
            <w:r w:rsidR="0046369C">
              <w:rPr>
                <w:sz w:val="20"/>
                <w:szCs w:val="20"/>
              </w:rPr>
              <w:t>,</w:t>
            </w:r>
            <w:r w:rsidRPr="00ED2C79">
              <w:rPr>
                <w:sz w:val="20"/>
                <w:szCs w:val="20"/>
              </w:rPr>
              <w:t xml:space="preserve"> etc.</w:t>
            </w:r>
            <w:r w:rsidR="009A2A1F">
              <w:rPr>
                <w:sz w:val="20"/>
                <w:szCs w:val="20"/>
              </w:rPr>
              <w:t xml:space="preserve"> Make the rim no thinner than ¼” thick.</w:t>
            </w:r>
            <w:r w:rsidRPr="00ED2C79">
              <w:rPr>
                <w:sz w:val="20"/>
                <w:szCs w:val="20"/>
              </w:rPr>
              <w:br/>
              <w:t>7. Sand the interior.</w:t>
            </w:r>
            <w:r w:rsidRPr="00ED2C79">
              <w:rPr>
                <w:sz w:val="20"/>
                <w:szCs w:val="20"/>
              </w:rPr>
              <w:br/>
              <w:t>8. Reverse the BASE holding it in spigot jaws in expansion mode.</w:t>
            </w:r>
            <w:r w:rsidRPr="00ED2C79">
              <w:rPr>
                <w:sz w:val="20"/>
                <w:szCs w:val="20"/>
              </w:rPr>
              <w:br/>
              <w:t>9. Remove the tenon and the sand the exterior of the top.</w:t>
            </w:r>
          </w:p>
          <w:p w14:paraId="14D3AA3C" w14:textId="40C20E92" w:rsidR="00FB7058" w:rsidRPr="00ED2C79" w:rsidRDefault="00FB7058" w:rsidP="00FB7058">
            <w:pPr>
              <w:rPr>
                <w:sz w:val="20"/>
                <w:szCs w:val="20"/>
              </w:rPr>
            </w:pPr>
            <w:r w:rsidRPr="00221637">
              <w:rPr>
                <w:b/>
                <w:bCs/>
                <w:sz w:val="20"/>
                <w:szCs w:val="20"/>
                <w:u w:val="single"/>
              </w:rPr>
              <w:t>SPINDLE</w:t>
            </w:r>
            <w:r w:rsidRPr="00ED2C79">
              <w:rPr>
                <w:b/>
                <w:bCs/>
                <w:sz w:val="20"/>
                <w:szCs w:val="20"/>
              </w:rPr>
              <w:br/>
            </w:r>
            <w:r w:rsidRPr="00ED2C79">
              <w:rPr>
                <w:sz w:val="20"/>
                <w:szCs w:val="20"/>
              </w:rPr>
              <w:t>1. The visible length of the SPINDLE can range from 1</w:t>
            </w:r>
            <w:r w:rsidR="00202850">
              <w:rPr>
                <w:sz w:val="20"/>
                <w:szCs w:val="20"/>
              </w:rPr>
              <w:t>2</w:t>
            </w:r>
            <w:r w:rsidRPr="00ED2C79">
              <w:rPr>
                <w:sz w:val="20"/>
                <w:szCs w:val="20"/>
              </w:rPr>
              <w:t>” to 15”. The longer the spindle the wider the base for stability.</w:t>
            </w:r>
            <w:r w:rsidRPr="00ED2C79">
              <w:rPr>
                <w:sz w:val="20"/>
                <w:szCs w:val="20"/>
              </w:rPr>
              <w:br/>
              <w:t xml:space="preserve">2. Mount the piece between centers and leave a tenon (on each end) 7/8” to 1” in diameter, 1” to 1-1/8” long, depending on the size of </w:t>
            </w:r>
            <w:r w:rsidR="0046369C">
              <w:rPr>
                <w:sz w:val="20"/>
                <w:szCs w:val="20"/>
              </w:rPr>
              <w:t xml:space="preserve">the </w:t>
            </w:r>
            <w:r w:rsidRPr="00ED2C79">
              <w:rPr>
                <w:sz w:val="20"/>
                <w:szCs w:val="20"/>
              </w:rPr>
              <w:t>hole you drilled in the TOP and BASE. You want the tenons to fit snugly in the TOP and BASE</w:t>
            </w:r>
            <w:r w:rsidRPr="00ED2C79">
              <w:rPr>
                <w:sz w:val="20"/>
                <w:szCs w:val="20"/>
              </w:rPr>
              <w:br/>
              <w:t>3. Let your creative juices flow while creating the spindle!</w:t>
            </w:r>
            <w:r w:rsidRPr="00ED2C79">
              <w:rPr>
                <w:sz w:val="20"/>
                <w:szCs w:val="20"/>
              </w:rPr>
              <w:br/>
              <w:t>4. Sand the SPINDLE.</w:t>
            </w:r>
          </w:p>
          <w:p w14:paraId="17366BB5" w14:textId="7445AFBC" w:rsidR="00FB7058" w:rsidRPr="00ED2C79" w:rsidRDefault="00FB7058" w:rsidP="00FB7058">
            <w:pPr>
              <w:rPr>
                <w:rFonts w:cstheme="minorHAnsi"/>
                <w:color w:val="333333"/>
                <w:sz w:val="20"/>
                <w:szCs w:val="20"/>
              </w:rPr>
            </w:pPr>
            <w:r w:rsidRPr="00221637">
              <w:rPr>
                <w:b/>
                <w:bCs/>
                <w:sz w:val="20"/>
                <w:szCs w:val="20"/>
                <w:u w:val="single"/>
              </w:rPr>
              <w:t>FINISHING</w:t>
            </w:r>
            <w:r w:rsidRPr="00ED2C79">
              <w:rPr>
                <w:b/>
                <w:bCs/>
                <w:sz w:val="20"/>
                <w:szCs w:val="20"/>
              </w:rPr>
              <w:br/>
            </w:r>
            <w:r w:rsidRPr="00ED2C79">
              <w:rPr>
                <w:sz w:val="20"/>
                <w:szCs w:val="20"/>
              </w:rPr>
              <w:t>1. Finish the BASE, SPINDLE</w:t>
            </w:r>
            <w:r w:rsidR="0046369C">
              <w:rPr>
                <w:sz w:val="20"/>
                <w:szCs w:val="20"/>
              </w:rPr>
              <w:t>,</w:t>
            </w:r>
            <w:r w:rsidRPr="00ED2C79">
              <w:rPr>
                <w:sz w:val="20"/>
                <w:szCs w:val="20"/>
              </w:rPr>
              <w:t xml:space="preserve"> and inside of the TOP with your favorite finish.</w:t>
            </w:r>
            <w:r w:rsidRPr="00ED2C79">
              <w:rPr>
                <w:sz w:val="20"/>
                <w:szCs w:val="20"/>
              </w:rPr>
              <w:br/>
              <w:t xml:space="preserve">2. HOWEVER, </w:t>
            </w:r>
            <w:r w:rsidRPr="00ED2C79">
              <w:rPr>
                <w:rFonts w:cstheme="minorHAnsi"/>
                <w:sz w:val="20"/>
                <w:szCs w:val="20"/>
              </w:rPr>
              <w:t>p</w:t>
            </w:r>
            <w:r w:rsidRPr="00ED2C79">
              <w:rPr>
                <w:rFonts w:cstheme="minorHAnsi"/>
                <w:color w:val="333333"/>
                <w:sz w:val="20"/>
                <w:szCs w:val="20"/>
              </w:rPr>
              <w:t xml:space="preserve">reventing </w:t>
            </w:r>
            <w:r w:rsidR="0046369C">
              <w:rPr>
                <w:rFonts w:cstheme="minorHAnsi"/>
                <w:color w:val="333333"/>
                <w:sz w:val="20"/>
                <w:szCs w:val="20"/>
              </w:rPr>
              <w:t xml:space="preserve">the </w:t>
            </w:r>
            <w:r w:rsidRPr="00ED2C79">
              <w:rPr>
                <w:rFonts w:cstheme="minorHAnsi"/>
                <w:color w:val="333333"/>
                <w:sz w:val="20"/>
                <w:szCs w:val="20"/>
              </w:rPr>
              <w:t>transfer of anything to the wig is critical</w:t>
            </w:r>
            <w:r w:rsidR="0046369C">
              <w:rPr>
                <w:rFonts w:cstheme="minorHAnsi"/>
                <w:color w:val="333333"/>
                <w:sz w:val="20"/>
                <w:szCs w:val="20"/>
              </w:rPr>
              <w:t xml:space="preserve">. Since there is often moisture on the wigs when placed on the stands, having a finish </w:t>
            </w:r>
            <w:r w:rsidRPr="00ED2C79">
              <w:rPr>
                <w:rFonts w:cstheme="minorHAnsi"/>
                <w:color w:val="333333"/>
                <w:sz w:val="20"/>
                <w:szCs w:val="20"/>
              </w:rPr>
              <w:t xml:space="preserve">resistant to that moisture is imperative.  </w:t>
            </w:r>
            <w:r w:rsidRPr="00ED2C79">
              <w:rPr>
                <w:rFonts w:cstheme="minorHAnsi"/>
                <w:i/>
                <w:iCs/>
                <w:color w:val="333333"/>
                <w:sz w:val="20"/>
                <w:szCs w:val="20"/>
              </w:rPr>
              <w:t>That takes oil and wax finishes off the table.</w:t>
            </w:r>
            <w:r w:rsidRPr="00ED2C79">
              <w:rPr>
                <w:rFonts w:cstheme="minorHAnsi"/>
                <w:color w:val="333333"/>
                <w:sz w:val="20"/>
                <w:szCs w:val="20"/>
              </w:rPr>
              <w:t xml:space="preserve">  A </w:t>
            </w:r>
            <w:r w:rsidR="0046369C">
              <w:rPr>
                <w:rFonts w:cstheme="minorHAnsi"/>
                <w:b/>
                <w:bCs/>
                <w:i/>
                <w:iCs/>
                <w:color w:val="333333"/>
                <w:sz w:val="20"/>
                <w:szCs w:val="20"/>
              </w:rPr>
              <w:t>water-based</w:t>
            </w:r>
            <w:r w:rsidRPr="00ED2C79">
              <w:rPr>
                <w:rFonts w:cstheme="minorHAnsi"/>
                <w:b/>
                <w:bCs/>
                <w:i/>
                <w:iCs/>
                <w:color w:val="333333"/>
                <w:sz w:val="20"/>
                <w:szCs w:val="20"/>
              </w:rPr>
              <w:t xml:space="preserve"> </w:t>
            </w:r>
            <w:proofErr w:type="spellStart"/>
            <w:r w:rsidRPr="00ED2C79">
              <w:rPr>
                <w:rFonts w:cstheme="minorHAnsi"/>
                <w:b/>
                <w:bCs/>
                <w:i/>
                <w:iCs/>
                <w:color w:val="333333"/>
                <w:sz w:val="20"/>
                <w:szCs w:val="20"/>
              </w:rPr>
              <w:t>polycrylic</w:t>
            </w:r>
            <w:proofErr w:type="spellEnd"/>
            <w:r w:rsidRPr="00ED2C79">
              <w:rPr>
                <w:rFonts w:cstheme="minorHAnsi"/>
                <w:b/>
                <w:bCs/>
                <w:i/>
                <w:iCs/>
                <w:color w:val="333333"/>
                <w:sz w:val="20"/>
                <w:szCs w:val="20"/>
              </w:rPr>
              <w:t xml:space="preserve"> sealer </w:t>
            </w:r>
            <w:r w:rsidRPr="00ED2C79">
              <w:rPr>
                <w:rFonts w:cstheme="minorHAnsi"/>
                <w:i/>
                <w:iCs/>
                <w:color w:val="333333"/>
                <w:sz w:val="20"/>
                <w:szCs w:val="20"/>
              </w:rPr>
              <w:t>is recommended</w:t>
            </w:r>
            <w:r w:rsidRPr="00ED2C79">
              <w:rPr>
                <w:rFonts w:cstheme="minorHAnsi"/>
                <w:b/>
                <w:bCs/>
                <w:i/>
                <w:iCs/>
                <w:color w:val="333333"/>
                <w:sz w:val="20"/>
                <w:szCs w:val="20"/>
              </w:rPr>
              <w:t xml:space="preserve">. </w:t>
            </w:r>
            <w:r w:rsidRPr="00ED2C79">
              <w:rPr>
                <w:rFonts w:cstheme="minorHAnsi"/>
                <w:color w:val="333333"/>
                <w:sz w:val="20"/>
                <w:szCs w:val="20"/>
              </w:rPr>
              <w:t>It is more resistant than lacquer, looks nice, and is easy to apply.</w:t>
            </w:r>
          </w:p>
          <w:p w14:paraId="720EFC72" w14:textId="1774BB64" w:rsidR="00FB7058" w:rsidRPr="00CE3E66" w:rsidRDefault="00FB7058" w:rsidP="00CE3E66">
            <w:pPr>
              <w:spacing w:after="160" w:line="259" w:lineRule="auto"/>
              <w:rPr>
                <w:sz w:val="20"/>
                <w:szCs w:val="20"/>
              </w:rPr>
            </w:pPr>
            <w:r w:rsidRPr="00592D99">
              <w:rPr>
                <w:rFonts w:cstheme="minorHAnsi"/>
                <w:b/>
                <w:bCs/>
                <w:color w:val="333333"/>
                <w:sz w:val="20"/>
                <w:szCs w:val="20"/>
                <w:u w:val="single"/>
              </w:rPr>
              <w:t>ASSEMBLY</w:t>
            </w:r>
            <w:r w:rsidRPr="00ED2C79">
              <w:rPr>
                <w:rFonts w:cstheme="minorHAnsi"/>
                <w:b/>
                <w:bCs/>
                <w:color w:val="333333"/>
                <w:sz w:val="20"/>
                <w:szCs w:val="20"/>
              </w:rPr>
              <w:br/>
            </w:r>
            <w:r w:rsidRPr="00ED2C79">
              <w:rPr>
                <w:rFonts w:cstheme="minorHAnsi"/>
                <w:color w:val="333333"/>
                <w:sz w:val="20"/>
                <w:szCs w:val="20"/>
              </w:rPr>
              <w:t>1</w:t>
            </w:r>
            <w:r w:rsidR="0063211A">
              <w:rPr>
                <w:rFonts w:cstheme="minorHAnsi"/>
                <w:color w:val="333333"/>
                <w:sz w:val="20"/>
                <w:szCs w:val="20"/>
              </w:rPr>
              <w:t>.</w:t>
            </w:r>
            <w:r w:rsidRPr="00ED2C79">
              <w:rPr>
                <w:rFonts w:cstheme="minorHAnsi"/>
                <w:color w:val="333333"/>
                <w:sz w:val="20"/>
                <w:szCs w:val="20"/>
              </w:rPr>
              <w:t xml:space="preserve"> </w:t>
            </w:r>
            <w:r w:rsidR="00380A0E">
              <w:rPr>
                <w:rFonts w:cstheme="minorHAnsi"/>
                <w:color w:val="333333"/>
                <w:sz w:val="20"/>
                <w:szCs w:val="20"/>
              </w:rPr>
              <w:t>A waterproof wood glue or epoxy is recommended Since it may be subjected to water or solvents</w:t>
            </w:r>
            <w:r w:rsidRPr="00ED2C79">
              <w:rPr>
                <w:rFonts w:cstheme="minorHAnsi"/>
                <w:color w:val="333333"/>
                <w:sz w:val="20"/>
                <w:szCs w:val="20"/>
              </w:rPr>
              <w:t>.</w:t>
            </w:r>
          </w:p>
        </w:tc>
      </w:tr>
    </w:tbl>
    <w:p w14:paraId="09819857" w14:textId="4D19185A" w:rsidR="00953FC4" w:rsidRPr="00953FC4" w:rsidRDefault="00953FC4" w:rsidP="00FB7058"/>
    <w:sectPr w:rsidR="00953FC4" w:rsidRPr="00953FC4" w:rsidSect="00ED2C79">
      <w:pgSz w:w="12240" w:h="15840"/>
      <w:pgMar w:top="450" w:right="144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DB"/>
    <w:rsid w:val="001E1C70"/>
    <w:rsid w:val="00202850"/>
    <w:rsid w:val="00221637"/>
    <w:rsid w:val="00380A0E"/>
    <w:rsid w:val="00456658"/>
    <w:rsid w:val="0046369C"/>
    <w:rsid w:val="00592D99"/>
    <w:rsid w:val="005A36A4"/>
    <w:rsid w:val="005E4794"/>
    <w:rsid w:val="0063211A"/>
    <w:rsid w:val="0064487A"/>
    <w:rsid w:val="0093535B"/>
    <w:rsid w:val="00953FC4"/>
    <w:rsid w:val="009A2A1F"/>
    <w:rsid w:val="00A2579F"/>
    <w:rsid w:val="00AA2712"/>
    <w:rsid w:val="00CA4B19"/>
    <w:rsid w:val="00CC28DC"/>
    <w:rsid w:val="00CE3E66"/>
    <w:rsid w:val="00D57C18"/>
    <w:rsid w:val="00DF0597"/>
    <w:rsid w:val="00ED2C79"/>
    <w:rsid w:val="00F719B6"/>
    <w:rsid w:val="00F77DDB"/>
    <w:rsid w:val="00FB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0730D"/>
  <w15:chartTrackingRefBased/>
  <w15:docId w15:val="{C06AC353-9B1F-46DE-8071-15219A7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2091</Characters>
  <Application>Microsoft Office Word</Application>
  <DocSecurity>0</DocSecurity>
  <Lines>59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Bozkurt</dc:creator>
  <cp:keywords/>
  <dc:description/>
  <cp:lastModifiedBy>Pam Bozkurt</cp:lastModifiedBy>
  <cp:revision>2</cp:revision>
  <cp:lastPrinted>2023-02-19T20:13:00Z</cp:lastPrinted>
  <dcterms:created xsi:type="dcterms:W3CDTF">2024-04-05T16:43:00Z</dcterms:created>
  <dcterms:modified xsi:type="dcterms:W3CDTF">2024-04-05T16:43:00Z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43bbe1dbd5fc122ae0cd5b31408c99994e7e43930c54e5eed4511cd767c1c38a</vt:lpwstr>
  </property>
</Properties>
</file>